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73" w:rsidRDefault="0081595C">
      <w:r>
        <w:t>Answers to the Frequency &amp; Wavelength Practice problems assigned this week.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Green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Green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Not assigned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5.0x10^-14 Hz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6.5x10^-7m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Not assigned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1.22x10^-1m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Not assigned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6x10^16 Hz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1x10^ Hz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1x10^-4m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Not assigned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Lowest to highest frequency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Visible light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Radio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Infra-red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Ultraviolet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X-rays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Gamma</w:t>
      </w:r>
    </w:p>
    <w:p w:rsidR="0081595C" w:rsidRDefault="0081595C" w:rsidP="0081595C">
      <w:pPr>
        <w:pStyle w:val="ListParagraph"/>
        <w:numPr>
          <w:ilvl w:val="0"/>
          <w:numId w:val="1"/>
        </w:numPr>
      </w:pPr>
      <w:r>
        <w:t>Shortest to longest wavelength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Gamma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X-rays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Ultraviolet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Infra-red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Radio</w:t>
      </w:r>
    </w:p>
    <w:p w:rsidR="0081595C" w:rsidRDefault="0081595C" w:rsidP="0081595C">
      <w:pPr>
        <w:pStyle w:val="ListParagraph"/>
        <w:numPr>
          <w:ilvl w:val="1"/>
          <w:numId w:val="1"/>
        </w:numPr>
      </w:pPr>
      <w:r>
        <w:t>Visible light</w:t>
      </w:r>
    </w:p>
    <w:p w:rsidR="0081595C" w:rsidRDefault="0081595C" w:rsidP="0081595C">
      <w:pPr>
        <w:ind w:left="1080"/>
      </w:pPr>
      <w:bookmarkStart w:id="0" w:name="_GoBack"/>
      <w:bookmarkEnd w:id="0"/>
    </w:p>
    <w:sectPr w:rsidR="0081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482D"/>
    <w:multiLevelType w:val="hybridMultilevel"/>
    <w:tmpl w:val="4642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C"/>
    <w:rsid w:val="00382573"/>
    <w:rsid w:val="008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9D3DE-F619-457A-9A3B-4176F7D4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Caroljeanne Phillips</dc:creator>
  <cp:keywords/>
  <dc:description/>
  <cp:lastModifiedBy>Caroljeanne Phillips</cp:lastModifiedBy>
  <cp:revision>1</cp:revision>
  <dcterms:created xsi:type="dcterms:W3CDTF">2016-11-16T02:16:00Z</dcterms:created>
  <dcterms:modified xsi:type="dcterms:W3CDTF">2016-11-16T02:25:00Z</dcterms:modified>
</cp:coreProperties>
</file>